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571B" w14:textId="77777777" w:rsidR="000950AD" w:rsidRDefault="000950AD" w:rsidP="000145BC">
      <w:pPr>
        <w:widowControl/>
        <w:spacing w:line="0" w:lineRule="atLeast"/>
        <w:rPr>
          <w:rFonts w:eastAsia="ＭＳ Ｐゴシック" w:cs="ＭＳ Ｐゴシック"/>
          <w:kern w:val="0"/>
          <w:sz w:val="36"/>
          <w:szCs w:val="36"/>
        </w:rPr>
      </w:pPr>
      <w:r>
        <w:rPr>
          <w:rFonts w:eastAsia="ＭＳ Ｐゴシック" w:cs="ＭＳ Ｐゴシック" w:hint="eastAsia"/>
          <w:kern w:val="0"/>
          <w:sz w:val="36"/>
          <w:szCs w:val="36"/>
        </w:rPr>
        <w:t>ＰＥＴ</w:t>
      </w:r>
      <w:r>
        <w:rPr>
          <w:rFonts w:eastAsia="ＭＳ Ｐゴシック" w:cs="ＭＳ Ｐゴシック" w:hint="eastAsia"/>
          <w:kern w:val="0"/>
          <w:sz w:val="36"/>
          <w:szCs w:val="36"/>
        </w:rPr>
        <w:t>-</w:t>
      </w:r>
      <w:r>
        <w:rPr>
          <w:rFonts w:eastAsia="ＭＳ Ｐゴシック" w:cs="ＭＳ Ｐゴシック" w:hint="eastAsia"/>
          <w:kern w:val="0"/>
          <w:sz w:val="36"/>
          <w:szCs w:val="36"/>
        </w:rPr>
        <w:t>ＣＴ</w:t>
      </w:r>
      <w:r>
        <w:rPr>
          <w:rFonts w:eastAsia="ＭＳ Ｐゴシック" w:hAnsi="ＭＳ Ｐゴシック" w:cs="ＭＳ Ｐゴシック"/>
          <w:kern w:val="0"/>
          <w:sz w:val="36"/>
          <w:szCs w:val="36"/>
        </w:rPr>
        <w:t>検査</w:t>
      </w:r>
      <w:r>
        <w:rPr>
          <w:rFonts w:eastAsia="ＭＳ Ｐゴシック" w:hAnsi="ＭＳ Ｐゴシック" w:cs="ＭＳ Ｐゴシック" w:hint="eastAsia"/>
          <w:kern w:val="0"/>
          <w:sz w:val="36"/>
          <w:szCs w:val="36"/>
        </w:rPr>
        <w:t>を受けられる方へ</w:t>
      </w:r>
    </w:p>
    <w:p w14:paraId="0AB2C0AE" w14:textId="77777777" w:rsidR="002C1295" w:rsidRDefault="002C1295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</w:rPr>
      </w:pPr>
    </w:p>
    <w:p w14:paraId="1B809D7B" w14:textId="77777777" w:rsidR="002C1295" w:rsidRDefault="002C1295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</w:rPr>
      </w:pPr>
    </w:p>
    <w:p w14:paraId="6AF28ECF" w14:textId="57664D5D" w:rsidR="000950AD" w:rsidRDefault="000950AD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  <w:u w:val="single"/>
          <w:bdr w:val="single" w:sz="4" w:space="0" w:color="auto"/>
        </w:rPr>
      </w:pPr>
      <w:r>
        <w:rPr>
          <w:rFonts w:eastAsia="ＭＳ Ｐゴシック" w:hAnsi="ＭＳ Ｐゴシック" w:cs="ＭＳ Ｐゴシック" w:hint="eastAsia"/>
          <w:b/>
          <w:kern w:val="0"/>
          <w:sz w:val="24"/>
        </w:rPr>
        <w:t>ID</w:t>
      </w:r>
      <w:r>
        <w:rPr>
          <w:rFonts w:eastAsia="ＭＳ Ｐゴシック" w:hAnsi="ＭＳ Ｐゴシック" w:cs="ＭＳ Ｐゴシック"/>
          <w:b/>
          <w:kern w:val="0"/>
          <w:sz w:val="24"/>
        </w:rPr>
        <w:t>番号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   </w:t>
      </w:r>
      <w:r>
        <w:rPr>
          <w:rFonts w:eastAsia="ＭＳ Ｐゴシック" w:hAnsi="ＭＳ Ｐゴシック" w:cs="ＭＳ Ｐゴシック"/>
          <w:b/>
          <w:kern w:val="0"/>
          <w:sz w:val="24"/>
          <w:bdr w:val="single" w:sz="4" w:space="0" w:color="auto"/>
        </w:rPr>
        <w:t xml:space="preserve">　</w:t>
      </w:r>
      <w:r>
        <w:rPr>
          <w:rFonts w:eastAsia="ＭＳ Ｐゴシック" w:hAnsi="ＭＳ Ｐゴシック" w:cs="ＭＳ Ｐゴシック"/>
          <w:b/>
          <w:kern w:val="0"/>
          <w:sz w:val="24"/>
          <w:u w:val="single"/>
          <w:bdr w:val="single" w:sz="4" w:space="0" w:color="auto"/>
        </w:rPr>
        <w:t xml:space="preserve">　　　　　　　　　　　　　　　　</w:t>
      </w:r>
    </w:p>
    <w:p w14:paraId="765D7988" w14:textId="77777777"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b/>
          <w:kern w:val="0"/>
          <w:sz w:val="24"/>
          <w:bdr w:val="single" w:sz="4" w:space="0" w:color="auto"/>
        </w:rPr>
      </w:pPr>
    </w:p>
    <w:p w14:paraId="7B0C4A9E" w14:textId="77777777" w:rsidR="000950AD" w:rsidRDefault="000950AD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</w:rPr>
      </w:pPr>
      <w:r>
        <w:rPr>
          <w:rFonts w:eastAsia="ＭＳ Ｐゴシック" w:hAnsi="ＭＳ Ｐゴシック" w:cs="ＭＳ Ｐゴシック"/>
          <w:b/>
          <w:kern w:val="0"/>
          <w:sz w:val="24"/>
        </w:rPr>
        <w:t xml:space="preserve">お名前　　　</w:t>
      </w:r>
      <w:r>
        <w:rPr>
          <w:rFonts w:eastAsia="ＭＳ Ｐゴシック" w:hAnsi="ＭＳ Ｐゴシック" w:cs="ＭＳ Ｐゴシック"/>
          <w:kern w:val="0"/>
          <w:sz w:val="24"/>
        </w:rPr>
        <w:t xml:space="preserve">　</w:t>
      </w:r>
      <w:r>
        <w:rPr>
          <w:rFonts w:eastAsia="ＭＳ Ｐゴシック" w:hAnsi="ＭＳ Ｐゴシック" w:cs="ＭＳ Ｐゴシック"/>
          <w:kern w:val="0"/>
          <w:sz w:val="24"/>
          <w:u w:val="single"/>
        </w:rPr>
        <w:t xml:space="preserve">　　　　　　　　　　　　　</w:t>
      </w:r>
      <w:r>
        <w:rPr>
          <w:rFonts w:eastAsia="ＭＳ Ｐゴシック" w:hAnsi="ＭＳ Ｐゴシック" w:cs="ＭＳ Ｐゴシック"/>
          <w:b/>
          <w:kern w:val="0"/>
          <w:sz w:val="24"/>
          <w:u w:val="single"/>
        </w:rPr>
        <w:t xml:space="preserve">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　　　</w:t>
      </w:r>
      <w:r>
        <w:rPr>
          <w:rFonts w:eastAsia="ＭＳ Ｐゴシック" w:hAnsi="ＭＳ Ｐゴシック" w:cs="ＭＳ Ｐゴシック"/>
          <w:b/>
          <w:kern w:val="0"/>
          <w:sz w:val="24"/>
        </w:rPr>
        <w:t>様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性別　　　</w:t>
      </w:r>
      <w:r w:rsidR="00BC39AB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 w:rsidR="00BC39AB"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年齢　　　　</w:t>
      </w:r>
      <w:r w:rsidR="006322CD">
        <w:rPr>
          <w:rFonts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　　　　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 xml:space="preserve">　</w:t>
      </w:r>
    </w:p>
    <w:p w14:paraId="2197851D" w14:textId="77777777"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b/>
          <w:kern w:val="0"/>
          <w:sz w:val="24"/>
        </w:rPr>
      </w:pPr>
    </w:p>
    <w:p w14:paraId="4CDA6ACC" w14:textId="77777777" w:rsidR="000950AD" w:rsidRDefault="000950AD" w:rsidP="00A85F00">
      <w:pPr>
        <w:widowControl/>
        <w:spacing w:line="0" w:lineRule="atLeast"/>
        <w:jc w:val="left"/>
        <w:rPr>
          <w:rFonts w:eastAsia="ＭＳ Ｐゴシック" w:hAnsi="ＭＳ Ｐゴシック" w:cs="ＭＳ Ｐゴシック"/>
          <w:b/>
          <w:kern w:val="0"/>
          <w:sz w:val="24"/>
          <w:u w:val="single"/>
        </w:rPr>
      </w:pPr>
      <w:r>
        <w:rPr>
          <w:rFonts w:eastAsia="ＭＳ Ｐゴシック" w:hAnsi="ＭＳ Ｐゴシック" w:cs="ＭＳ Ｐゴシック"/>
          <w:b/>
          <w:kern w:val="0"/>
          <w:sz w:val="24"/>
        </w:rPr>
        <w:t xml:space="preserve">検査日　　　　</w:t>
      </w:r>
      <w:r>
        <w:rPr>
          <w:rFonts w:eastAsia="ＭＳ Ｐゴシック" w:hAnsi="ＭＳ Ｐゴシック" w:cs="ＭＳ Ｐゴシック"/>
          <w:b/>
          <w:kern w:val="0"/>
          <w:sz w:val="24"/>
          <w:u w:val="single"/>
        </w:rPr>
        <w:t xml:space="preserve">　　　　　　年　　　　　　　月　　　　　　日</w:t>
      </w:r>
    </w:p>
    <w:p w14:paraId="723FF5F7" w14:textId="77777777"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b/>
          <w:kern w:val="0"/>
          <w:sz w:val="24"/>
        </w:rPr>
      </w:pPr>
    </w:p>
    <w:p w14:paraId="1ACBE71D" w14:textId="77777777" w:rsidR="006322CD" w:rsidRDefault="00DC79B2" w:rsidP="006322CD">
      <w:pPr>
        <w:widowControl/>
        <w:spacing w:line="0" w:lineRule="atLeas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ファックスまたは事前連絡でお伝えした時間に</w:t>
      </w:r>
      <w:r w:rsidR="006322C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来院してく</w:t>
      </w:r>
      <w:r w:rsidR="0042274B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ださい。</w:t>
      </w:r>
    </w:p>
    <w:p w14:paraId="1B6E0A0C" w14:textId="77777777" w:rsidR="00DC79B2" w:rsidRDefault="00DC79B2" w:rsidP="006322CD">
      <w:pPr>
        <w:widowControl/>
        <w:spacing w:line="0" w:lineRule="atLeast"/>
        <w:rPr>
          <w:rFonts w:eastAsia="ＭＳ Ｐゴシック" w:hAnsi="ＭＳ Ｐゴシック" w:cs="ＭＳ Ｐゴシック"/>
          <w:kern w:val="0"/>
          <w:sz w:val="22"/>
          <w:szCs w:val="22"/>
        </w:rPr>
      </w:pPr>
    </w:p>
    <w:p w14:paraId="48269DF5" w14:textId="77777777" w:rsidR="002C1295" w:rsidRPr="00DC79B2" w:rsidRDefault="002C1295" w:rsidP="006322CD">
      <w:pPr>
        <w:widowControl/>
        <w:spacing w:line="0" w:lineRule="atLeast"/>
        <w:rPr>
          <w:rFonts w:eastAsia="ＭＳ Ｐゴシック" w:hAnsi="ＭＳ Ｐゴシック" w:cs="ＭＳ Ｐゴシック"/>
          <w:kern w:val="0"/>
          <w:sz w:val="22"/>
          <w:szCs w:val="22"/>
        </w:rPr>
      </w:pPr>
    </w:p>
    <w:p w14:paraId="67841EE9" w14:textId="77777777"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kern w:val="0"/>
          <w:sz w:val="22"/>
          <w:szCs w:val="22"/>
        </w:rPr>
      </w:pPr>
      <w:r>
        <w:rPr>
          <w:rFonts w:eastAsia="ＭＳ Ｐゴシック" w:hAnsi="ＭＳ Ｐゴシック" w:cs="ＭＳ Ｐゴシック"/>
          <w:kern w:val="0"/>
          <w:sz w:val="22"/>
          <w:szCs w:val="22"/>
        </w:rPr>
        <w:t>ご注意いただくこと　　　　以下</w:t>
      </w:r>
      <w:r>
        <w:rPr>
          <w:rFonts w:eastAsia="ＭＳ Ｐゴシック" w:hAnsi="ＭＳ Ｐゴシック" w:cs="ＭＳ Ｐゴシック" w:hint="eastAsia"/>
          <w:kern w:val="0"/>
          <w:sz w:val="22"/>
          <w:szCs w:val="22"/>
        </w:rPr>
        <w:t>の事項</w:t>
      </w:r>
      <w:r w:rsidR="00442482">
        <w:rPr>
          <w:rFonts w:eastAsia="ＭＳ Ｐゴシック" w:hAnsi="ＭＳ Ｐゴシック" w:cs="ＭＳ Ｐゴシック"/>
          <w:kern w:val="0"/>
          <w:sz w:val="22"/>
          <w:szCs w:val="22"/>
        </w:rPr>
        <w:t>を必ずお読みになり、お守りください</w:t>
      </w:r>
    </w:p>
    <w:p w14:paraId="52A2C575" w14:textId="77777777" w:rsidR="000950AD" w:rsidRDefault="000950AD" w:rsidP="00A85F00">
      <w:pPr>
        <w:widowControl/>
        <w:spacing w:line="0" w:lineRule="atLeast"/>
        <w:jc w:val="left"/>
        <w:rPr>
          <w:rFonts w:eastAsia="ＭＳ Ｐゴシック" w:cs="ＭＳ Ｐゴシック"/>
          <w:kern w:val="0"/>
          <w:sz w:val="22"/>
          <w:szCs w:val="22"/>
        </w:rPr>
      </w:pPr>
      <w:r>
        <w:rPr>
          <w:rFonts w:eastAsia="ＭＳ Ｐゴシック" w:hAnsi="ＭＳ Ｐゴシック" w:cs="ＭＳ Ｐゴシック"/>
          <w:kern w:val="0"/>
          <w:sz w:val="22"/>
          <w:szCs w:val="22"/>
        </w:rPr>
        <w:t xml:space="preserve">　　　　　　　　　　　　　　　　ご不</w:t>
      </w:r>
      <w:r w:rsidR="00442482">
        <w:rPr>
          <w:rFonts w:eastAsia="ＭＳ Ｐゴシック" w:hAnsi="ＭＳ Ｐゴシック" w:cs="ＭＳ Ｐゴシック"/>
          <w:kern w:val="0"/>
          <w:sz w:val="22"/>
          <w:szCs w:val="22"/>
        </w:rPr>
        <w:t>明な点がありましたら、遠慮なくご連絡ください</w:t>
      </w:r>
      <w:r w:rsidR="00727FD6">
        <w:rPr>
          <w:rFonts w:eastAsia="ＭＳ Ｐゴシック" w:hAnsi="ＭＳ Ｐゴシック" w:cs="ＭＳ Ｐゴシック" w:hint="eastAsia"/>
          <w:kern w:val="0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9609"/>
      </w:tblGrid>
      <w:tr w:rsidR="000950AD" w:rsidRPr="00DC79B2" w14:paraId="7F3CFB9E" w14:textId="77777777" w:rsidTr="003A58E5">
        <w:trPr>
          <w:cantSplit/>
          <w:trHeight w:val="943"/>
        </w:trPr>
        <w:tc>
          <w:tcPr>
            <w:tcW w:w="828" w:type="dxa"/>
            <w:textDirection w:val="tbRlV"/>
            <w:vAlign w:val="center"/>
          </w:tcPr>
          <w:p w14:paraId="497DFA29" w14:textId="77777777"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飲食</w:t>
            </w:r>
          </w:p>
        </w:tc>
        <w:tc>
          <w:tcPr>
            <w:tcW w:w="10142" w:type="dxa"/>
          </w:tcPr>
          <w:p w14:paraId="00F2DCE0" w14:textId="77777777" w:rsidR="000950AD" w:rsidRPr="00DC79B2" w:rsidRDefault="00442482" w:rsidP="00A85F00">
            <w:pPr>
              <w:widowControl/>
              <w:numPr>
                <w:ilvl w:val="0"/>
                <w:numId w:val="10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D4B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u w:val="single"/>
              </w:rPr>
              <w:t>検査前６時間は絶食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が必要です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00103906" w14:textId="77777777" w:rsidR="000950AD" w:rsidRPr="00DC79B2" w:rsidRDefault="000950AD" w:rsidP="00A85F00">
            <w:pPr>
              <w:widowControl/>
              <w:numPr>
                <w:ilvl w:val="0"/>
                <w:numId w:val="10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飲み物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は、</w:t>
            </w:r>
            <w:r w:rsidRPr="007D4B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u w:val="single"/>
              </w:rPr>
              <w:t>水</w:t>
            </w:r>
            <w:r w:rsidRPr="007D4B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u w:val="single"/>
              </w:rPr>
              <w:t>・</w:t>
            </w:r>
            <w:r w:rsidRPr="007D4B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u w:val="single"/>
              </w:rPr>
              <w:t>お茶以外</w:t>
            </w:r>
            <w:r w:rsidR="00442482" w:rsidRPr="007D4B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u w:val="single"/>
              </w:rPr>
              <w:t>は飲まないで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ください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  <w:r w:rsidR="00DC79B2" w:rsidRPr="007D4B3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u w:val="single"/>
              </w:rPr>
              <w:t>糖分のあるものは不可</w:t>
            </w:r>
            <w:r w:rsidR="00DC79B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です。</w:t>
            </w:r>
          </w:p>
          <w:p w14:paraId="09683EC7" w14:textId="77777777" w:rsidR="000950AD" w:rsidRPr="00DC79B2" w:rsidRDefault="00DC79B2" w:rsidP="00DC79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3.  </w:t>
            </w:r>
            <w:r w:rsidR="000950AD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飴・ガム等は検査に影響します。食べないでください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</w:tc>
      </w:tr>
      <w:tr w:rsidR="000950AD" w:rsidRPr="00DC79B2" w14:paraId="6668763E" w14:textId="77777777" w:rsidTr="003A58E5">
        <w:trPr>
          <w:cantSplit/>
          <w:trHeight w:val="986"/>
        </w:trPr>
        <w:tc>
          <w:tcPr>
            <w:tcW w:w="828" w:type="dxa"/>
            <w:textDirection w:val="tbRlV"/>
            <w:vAlign w:val="center"/>
          </w:tcPr>
          <w:p w14:paraId="618DCD44" w14:textId="77777777"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お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薬</w:t>
            </w:r>
          </w:p>
        </w:tc>
        <w:tc>
          <w:tcPr>
            <w:tcW w:w="10142" w:type="dxa"/>
          </w:tcPr>
          <w:p w14:paraId="1808A02B" w14:textId="77777777" w:rsidR="000950AD" w:rsidRPr="00DC79B2" w:rsidRDefault="000950AD" w:rsidP="00A85F00">
            <w:pPr>
              <w:widowControl/>
              <w:numPr>
                <w:ilvl w:val="0"/>
                <w:numId w:val="9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糖尿病の方・・検査当日の薬（内服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薬・インシュリン）の使用については、主治医とご相談してください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1DF54BC5" w14:textId="77777777" w:rsidR="000950AD" w:rsidRPr="00DC79B2" w:rsidRDefault="00DC79B2" w:rsidP="00DC79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2.  </w:t>
            </w:r>
            <w:r w:rsidR="000950AD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糖尿病以外の薬は内服できます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</w:tc>
      </w:tr>
      <w:tr w:rsidR="000950AD" w:rsidRPr="00DC79B2" w14:paraId="19E9A6F4" w14:textId="77777777" w:rsidTr="003A58E5">
        <w:trPr>
          <w:cantSplit/>
          <w:trHeight w:val="832"/>
        </w:trPr>
        <w:tc>
          <w:tcPr>
            <w:tcW w:w="828" w:type="dxa"/>
            <w:textDirection w:val="tbRlV"/>
            <w:vAlign w:val="center"/>
          </w:tcPr>
          <w:p w14:paraId="508D12C5" w14:textId="77777777"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運動</w:t>
            </w:r>
          </w:p>
        </w:tc>
        <w:tc>
          <w:tcPr>
            <w:tcW w:w="10142" w:type="dxa"/>
          </w:tcPr>
          <w:p w14:paraId="4F15FF22" w14:textId="77777777" w:rsidR="000950AD" w:rsidRPr="00DC79B2" w:rsidRDefault="000950AD" w:rsidP="001902B3">
            <w:pPr>
              <w:widowControl/>
              <w:numPr>
                <w:ilvl w:val="0"/>
                <w:numId w:val="11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検査前日および当日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は、身体（筋肉）に負担のかかる作業や激しい運動は避けてください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（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重い荷物を持つ・カラオケ・</w:t>
            </w:r>
            <w:r w:rsidR="001902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ジョギング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・</w:t>
            </w:r>
            <w:r w:rsidR="003A58E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スポーツジム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・マッサージ等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0950AD" w:rsidRPr="00DC79B2" w14:paraId="3C95353B" w14:textId="77777777" w:rsidTr="0042274B">
        <w:trPr>
          <w:cantSplit/>
          <w:trHeight w:val="970"/>
        </w:trPr>
        <w:tc>
          <w:tcPr>
            <w:tcW w:w="828" w:type="dxa"/>
            <w:textDirection w:val="tbRlV"/>
            <w:vAlign w:val="center"/>
          </w:tcPr>
          <w:p w14:paraId="33B68BD3" w14:textId="77777777"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時間</w:t>
            </w:r>
          </w:p>
        </w:tc>
        <w:tc>
          <w:tcPr>
            <w:tcW w:w="10142" w:type="dxa"/>
          </w:tcPr>
          <w:p w14:paraId="7D1EE56E" w14:textId="77777777" w:rsidR="003A58E5" w:rsidRPr="003A58E5" w:rsidRDefault="000950AD" w:rsidP="003A58E5"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検査薬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は、検査時刻に合わせて納入されます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  <w:r w:rsidR="00BC39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時間に</w:t>
            </w:r>
            <w:r w:rsidR="003A58E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遅れないようにお越しください。</w:t>
            </w:r>
          </w:p>
          <w:p w14:paraId="2554AD9D" w14:textId="77777777" w:rsidR="000950AD" w:rsidRPr="00DC79B2" w:rsidRDefault="000950AD" w:rsidP="00A85F00"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検査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時間に遅れ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た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場合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検査</w:t>
            </w:r>
            <w:r w:rsidR="00BC39AB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が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出来ない</w:t>
            </w:r>
            <w:r w:rsidR="00BC39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こともあります。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遅れる場合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は必ず下記にご連絡下さい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</w:tc>
      </w:tr>
      <w:tr w:rsidR="000950AD" w:rsidRPr="00DC79B2" w14:paraId="74EEE375" w14:textId="77777777" w:rsidTr="003A58E5">
        <w:trPr>
          <w:cantSplit/>
          <w:trHeight w:val="2392"/>
        </w:trPr>
        <w:tc>
          <w:tcPr>
            <w:tcW w:w="828" w:type="dxa"/>
            <w:textDirection w:val="tbRlV"/>
            <w:vAlign w:val="center"/>
          </w:tcPr>
          <w:p w14:paraId="4327E011" w14:textId="77777777"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検査の流れ</w:t>
            </w:r>
          </w:p>
        </w:tc>
        <w:tc>
          <w:tcPr>
            <w:tcW w:w="10142" w:type="dxa"/>
          </w:tcPr>
          <w:p w14:paraId="6BCBB886" w14:textId="56F5ACE1"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放射線部で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受付後、血糖値・身長・体重を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測定し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0172F068" w14:textId="77777777"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５００ｍｌ程度の水を</w:t>
            </w:r>
            <w:r w:rsidR="00CD54F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お渡ししますので、可能な範囲で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飲</w:t>
            </w:r>
            <w:r w:rsidR="00442482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んでいただきます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317D85D9" w14:textId="77777777"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ＦＤＧ（検査薬）を静脈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に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注射し、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待機室で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一時間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程度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安静にします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378494EC" w14:textId="77777777"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撮影直前に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指定された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トイレ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で</w:t>
            </w:r>
            <w:r w:rsidR="00442482"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排尿します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745204D3" w14:textId="77777777" w:rsidR="000950AD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撮影時間は２０～３０分程度です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09900825" w14:textId="77777777" w:rsidR="0042274B" w:rsidRPr="00DC79B2" w:rsidRDefault="000950AD" w:rsidP="00A85F00"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撮影終了後２０～３０分程度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待機室で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休んでいただき、検査終了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と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なります。</w:t>
            </w:r>
          </w:p>
          <w:p w14:paraId="75951FB9" w14:textId="77777777" w:rsidR="00727FD6" w:rsidRPr="00DC79B2" w:rsidRDefault="000950AD" w:rsidP="003A58E5">
            <w:pPr>
              <w:widowControl/>
              <w:spacing w:line="0" w:lineRule="atLeast"/>
              <w:ind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（検査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所要</w:t>
            </w: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時間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は受付から検査終了まで</w:t>
            </w:r>
            <w:r w:rsidRPr="003A5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３時間程度</w:t>
            </w:r>
            <w:r w:rsidR="00CD54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を目安にしてください</w:t>
            </w: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0950AD" w:rsidRPr="00DC79B2" w14:paraId="103B6840" w14:textId="77777777" w:rsidTr="003A58E5">
        <w:trPr>
          <w:cantSplit/>
          <w:trHeight w:val="1417"/>
        </w:trPr>
        <w:tc>
          <w:tcPr>
            <w:tcW w:w="828" w:type="dxa"/>
            <w:textDirection w:val="tbRlV"/>
            <w:vAlign w:val="center"/>
          </w:tcPr>
          <w:p w14:paraId="0B98E509" w14:textId="77777777"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費用</w:t>
            </w:r>
          </w:p>
        </w:tc>
        <w:tc>
          <w:tcPr>
            <w:tcW w:w="10142" w:type="dxa"/>
          </w:tcPr>
          <w:p w14:paraId="1D27EE46" w14:textId="1FECA8DB" w:rsidR="000145BC" w:rsidRPr="000145BC" w:rsidRDefault="00CD54F2" w:rsidP="000145BC">
            <w:pPr>
              <w:pStyle w:val="a7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PET-CT検査は疾患により</w:t>
            </w:r>
            <w:r w:rsidR="000950AD"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</w:t>
            </w:r>
            <w:r w:rsidR="000145BC"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健康</w:t>
            </w:r>
            <w:r w:rsidR="000950AD"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保険</w:t>
            </w:r>
            <w:r w:rsidR="000145BC"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をお使いいただけない</w:t>
            </w:r>
            <w:r w:rsidR="000950AD"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場合があります。主治医にご確認</w:t>
            </w:r>
          </w:p>
          <w:p w14:paraId="0397428B" w14:textId="6B2FA05D" w:rsidR="000950AD" w:rsidRPr="000145BC" w:rsidRDefault="000950AD" w:rsidP="000145BC">
            <w:pPr>
              <w:pStyle w:val="a7"/>
              <w:widowControl/>
              <w:spacing w:line="0" w:lineRule="atLeast"/>
              <w:ind w:leftChars="0" w:left="38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ください</w:t>
            </w:r>
            <w:r w:rsidR="00727FD6" w:rsidRPr="000145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5CE091C8" w14:textId="6BEAFBBD" w:rsidR="00CD54F2" w:rsidRDefault="00DC79B2" w:rsidP="00DC79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2.  </w:t>
            </w:r>
            <w:r w:rsidR="00CD54F2"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健康</w:t>
            </w:r>
            <w:r w:rsidR="000950AD"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保険</w:t>
            </w:r>
            <w:r w:rsidR="00CD54F2"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の対象となる方の自己負担額</w:t>
            </w:r>
            <w:r w:rsidR="00CD54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は、負担割合により異なり</w:t>
            </w:r>
            <w:r w:rsid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ますので約1万円～約3万円</w:t>
            </w:r>
          </w:p>
          <w:p w14:paraId="2E4583D8" w14:textId="0E260253" w:rsidR="000950AD" w:rsidRPr="00DC79B2" w:rsidRDefault="002C1295" w:rsidP="00CD54F2">
            <w:pPr>
              <w:widowControl/>
              <w:spacing w:line="0" w:lineRule="atLeast"/>
              <w:ind w:firstLineChars="200" w:firstLine="4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となります</w:t>
            </w:r>
            <w:r w:rsidR="00727FD6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。</w:t>
            </w:r>
          </w:p>
          <w:p w14:paraId="3BDFB54F" w14:textId="3AFEFA2E" w:rsidR="00607F3F" w:rsidRPr="00CD54F2" w:rsidRDefault="00CD54F2" w:rsidP="00CD54F2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健康保険の</w:t>
            </w:r>
            <w:r w:rsidR="003A58E5"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対象</w:t>
            </w:r>
            <w:r w:rsidR="00E71F7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と</w:t>
            </w:r>
            <w:r w:rsidR="003A58E5"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ならない方の自己負担額</w:t>
            </w:r>
            <w:r w:rsidR="003A5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は、自費料金となるので約１０万円となります。</w:t>
            </w:r>
          </w:p>
        </w:tc>
      </w:tr>
      <w:tr w:rsidR="000950AD" w:rsidRPr="00DC79B2" w14:paraId="7BE2349A" w14:textId="77777777" w:rsidTr="003A58E5">
        <w:trPr>
          <w:cantSplit/>
          <w:trHeight w:val="1906"/>
        </w:trPr>
        <w:tc>
          <w:tcPr>
            <w:tcW w:w="82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521B1CD7" w14:textId="77777777" w:rsidR="000950AD" w:rsidRPr="00DC79B2" w:rsidRDefault="000950AD" w:rsidP="00A85F00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C79B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その他</w:t>
            </w:r>
          </w:p>
        </w:tc>
        <w:tc>
          <w:tcPr>
            <w:tcW w:w="101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2E49C8" w14:textId="43873F83" w:rsidR="0042274B" w:rsidRPr="00DC79B2" w:rsidRDefault="00DC79B2" w:rsidP="00DC79B2">
            <w:pPr>
              <w:widowControl/>
              <w:spacing w:line="0" w:lineRule="atLeast"/>
              <w:ind w:left="445" w:hangingChars="200" w:hanging="445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1.  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高精度な装置により検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査を実施しております。点検保守を行っておりますが、装置故障の</w:t>
            </w:r>
            <w:r w:rsidR="00E71F7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場合</w:t>
            </w:r>
            <w:r w:rsidR="0042274B" w:rsidRPr="00DC79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は検査中止になる事がありますので、あらかじめご了承ください。</w:t>
            </w:r>
          </w:p>
          <w:p w14:paraId="0BD16A28" w14:textId="328FBB4E" w:rsidR="00727FD6" w:rsidRPr="00DC79B2" w:rsidRDefault="00DC79B2" w:rsidP="003A58E5">
            <w:pPr>
              <w:widowControl/>
              <w:spacing w:line="0" w:lineRule="atLeast"/>
              <w:ind w:left="445" w:hangingChars="200" w:hanging="445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2.  </w:t>
            </w:r>
            <w:r w:rsidR="001902B3"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患者様本人にしか使えない高価な特殊薬品を準備しますので、やむを得ず検査を中止または延期されたい場合は、検査前日（検査前日が休日の時は、休日開始の前日）の午前中までにご連絡ください。それ以降のキャンセルについては、病院の損失が高額になりますので、ご理解ご協力</w:t>
            </w:r>
            <w:r w:rsidR="00E71F7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を</w:t>
            </w:r>
            <w:r w:rsidR="001902B3" w:rsidRPr="002C12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お願いします。</w:t>
            </w:r>
          </w:p>
        </w:tc>
      </w:tr>
    </w:tbl>
    <w:p w14:paraId="3009015D" w14:textId="77777777" w:rsidR="00727FD6" w:rsidRDefault="00727FD6" w:rsidP="00A85F00">
      <w:pPr>
        <w:widowControl/>
        <w:spacing w:line="0" w:lineRule="atLeast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64862BB8" w14:textId="77777777" w:rsidR="000950AD" w:rsidRDefault="000950AD" w:rsidP="00727FD6">
      <w:pPr>
        <w:widowControl/>
        <w:spacing w:line="0" w:lineRule="atLeast"/>
        <w:ind w:firstLineChars="2140" w:firstLine="4762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442482">
        <w:rPr>
          <w:rFonts w:ascii="ＭＳ Ｐゴシック" w:eastAsia="ＭＳ Ｐゴシック" w:hAnsi="ＭＳ Ｐゴシック"/>
          <w:kern w:val="0"/>
          <w:sz w:val="24"/>
        </w:rPr>
        <w:t>連絡先</w:t>
      </w:r>
      <w:r w:rsidRPr="00442482">
        <w:rPr>
          <w:rFonts w:ascii="ＭＳ Ｐゴシック" w:eastAsia="ＭＳ Ｐゴシック" w:hAnsi="ＭＳ Ｐゴシック" w:hint="eastAsia"/>
          <w:kern w:val="0"/>
          <w:sz w:val="24"/>
        </w:rPr>
        <w:t xml:space="preserve">：香川県立中央病院　放射線部　</w:t>
      </w:r>
      <w:r w:rsidR="00727FD6">
        <w:rPr>
          <w:rFonts w:ascii="ＭＳ Ｐゴシック" w:eastAsia="ＭＳ Ｐゴシック" w:hAnsi="ＭＳ Ｐゴシック" w:hint="eastAsia"/>
          <w:kern w:val="0"/>
          <w:sz w:val="24"/>
        </w:rPr>
        <w:t>PET</w:t>
      </w:r>
      <w:r w:rsidRPr="00442482">
        <w:rPr>
          <w:rFonts w:ascii="ＭＳ Ｐゴシック" w:eastAsia="ＭＳ Ｐゴシック" w:hAnsi="ＭＳ Ｐゴシック" w:hint="eastAsia"/>
          <w:kern w:val="0"/>
          <w:sz w:val="24"/>
        </w:rPr>
        <w:t>検査室</w:t>
      </w:r>
    </w:p>
    <w:p w14:paraId="0A481102" w14:textId="77777777" w:rsidR="00727FD6" w:rsidRPr="00A85F00" w:rsidRDefault="00727FD6" w:rsidP="00727FD6">
      <w:pPr>
        <w:widowControl/>
        <w:spacing w:line="0" w:lineRule="atLeast"/>
        <w:ind w:firstLineChars="2140" w:firstLine="4762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TEL：087-802-1207</w:t>
      </w:r>
    </w:p>
    <w:sectPr w:rsidR="00727FD6" w:rsidRPr="00A85F00" w:rsidSect="0033374E">
      <w:pgSz w:w="11906" w:h="16838" w:code="9"/>
      <w:pgMar w:top="851" w:right="851" w:bottom="851" w:left="851" w:header="567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A74D" w14:textId="77777777" w:rsidR="002C068A" w:rsidRDefault="002C068A" w:rsidP="0017395E">
      <w:r>
        <w:separator/>
      </w:r>
    </w:p>
  </w:endnote>
  <w:endnote w:type="continuationSeparator" w:id="0">
    <w:p w14:paraId="31D08121" w14:textId="77777777" w:rsidR="002C068A" w:rsidRDefault="002C068A" w:rsidP="001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E4A83" w14:textId="77777777" w:rsidR="002C068A" w:rsidRDefault="002C068A" w:rsidP="0017395E">
      <w:r>
        <w:separator/>
      </w:r>
    </w:p>
  </w:footnote>
  <w:footnote w:type="continuationSeparator" w:id="0">
    <w:p w14:paraId="0DD4FCC5" w14:textId="77777777" w:rsidR="002C068A" w:rsidRDefault="002C068A" w:rsidP="0017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ADD"/>
    <w:multiLevelType w:val="hybridMultilevel"/>
    <w:tmpl w:val="97283D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60C9"/>
    <w:multiLevelType w:val="hybridMultilevel"/>
    <w:tmpl w:val="B4A6DE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064A5"/>
    <w:multiLevelType w:val="hybridMultilevel"/>
    <w:tmpl w:val="E7C8979E"/>
    <w:lvl w:ilvl="0" w:tplc="7F881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B52F32"/>
    <w:multiLevelType w:val="hybridMultilevel"/>
    <w:tmpl w:val="1FE04B90"/>
    <w:lvl w:ilvl="0" w:tplc="BF222ED6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B438FE"/>
    <w:multiLevelType w:val="hybridMultilevel"/>
    <w:tmpl w:val="1628426A"/>
    <w:lvl w:ilvl="0" w:tplc="2EAAA7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3F6965"/>
    <w:multiLevelType w:val="hybridMultilevel"/>
    <w:tmpl w:val="2EB683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EADB7C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A255C"/>
    <w:multiLevelType w:val="hybridMultilevel"/>
    <w:tmpl w:val="DBD61CDC"/>
    <w:lvl w:ilvl="0" w:tplc="E7A404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534712"/>
    <w:multiLevelType w:val="hybridMultilevel"/>
    <w:tmpl w:val="7CCE68C2"/>
    <w:lvl w:ilvl="0" w:tplc="A1EC5B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CF729D"/>
    <w:multiLevelType w:val="hybridMultilevel"/>
    <w:tmpl w:val="71FA0838"/>
    <w:lvl w:ilvl="0" w:tplc="D3923A9A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14093F"/>
    <w:multiLevelType w:val="hybridMultilevel"/>
    <w:tmpl w:val="BAF629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745133"/>
    <w:multiLevelType w:val="hybridMultilevel"/>
    <w:tmpl w:val="08A0629C"/>
    <w:lvl w:ilvl="0" w:tplc="207212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562E6B"/>
    <w:multiLevelType w:val="hybridMultilevel"/>
    <w:tmpl w:val="EC82FC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5B4BD2"/>
    <w:multiLevelType w:val="hybridMultilevel"/>
    <w:tmpl w:val="EE084F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DB6C5B"/>
    <w:multiLevelType w:val="hybridMultilevel"/>
    <w:tmpl w:val="4CFCE6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645B8F"/>
    <w:multiLevelType w:val="hybridMultilevel"/>
    <w:tmpl w:val="A22C1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3B281E"/>
    <w:multiLevelType w:val="hybridMultilevel"/>
    <w:tmpl w:val="9F7E2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3C1C92"/>
    <w:multiLevelType w:val="hybridMultilevel"/>
    <w:tmpl w:val="934EB7FA"/>
    <w:lvl w:ilvl="0" w:tplc="90EADB7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2EC08F4"/>
    <w:multiLevelType w:val="hybridMultilevel"/>
    <w:tmpl w:val="5AE8F9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412271">
    <w:abstractNumId w:val="10"/>
  </w:num>
  <w:num w:numId="2" w16cid:durableId="1264529168">
    <w:abstractNumId w:val="2"/>
  </w:num>
  <w:num w:numId="3" w16cid:durableId="195508331">
    <w:abstractNumId w:val="4"/>
  </w:num>
  <w:num w:numId="4" w16cid:durableId="1847594049">
    <w:abstractNumId w:val="14"/>
  </w:num>
  <w:num w:numId="5" w16cid:durableId="724644194">
    <w:abstractNumId w:val="11"/>
  </w:num>
  <w:num w:numId="6" w16cid:durableId="1820271528">
    <w:abstractNumId w:val="13"/>
  </w:num>
  <w:num w:numId="7" w16cid:durableId="2067953348">
    <w:abstractNumId w:val="5"/>
  </w:num>
  <w:num w:numId="8" w16cid:durableId="1165703210">
    <w:abstractNumId w:val="12"/>
  </w:num>
  <w:num w:numId="9" w16cid:durableId="1187908914">
    <w:abstractNumId w:val="9"/>
  </w:num>
  <w:num w:numId="10" w16cid:durableId="1271821312">
    <w:abstractNumId w:val="1"/>
  </w:num>
  <w:num w:numId="11" w16cid:durableId="1867986703">
    <w:abstractNumId w:val="17"/>
  </w:num>
  <w:num w:numId="12" w16cid:durableId="230821924">
    <w:abstractNumId w:val="15"/>
  </w:num>
  <w:num w:numId="13" w16cid:durableId="347412555">
    <w:abstractNumId w:val="0"/>
  </w:num>
  <w:num w:numId="14" w16cid:durableId="1761097985">
    <w:abstractNumId w:val="8"/>
  </w:num>
  <w:num w:numId="15" w16cid:durableId="121778488">
    <w:abstractNumId w:val="7"/>
  </w:num>
  <w:num w:numId="16" w16cid:durableId="543758973">
    <w:abstractNumId w:val="6"/>
  </w:num>
  <w:num w:numId="17" w16cid:durableId="1960329911">
    <w:abstractNumId w:val="16"/>
  </w:num>
  <w:num w:numId="18" w16cid:durableId="135649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482"/>
    <w:rsid w:val="000145BC"/>
    <w:rsid w:val="000950AD"/>
    <w:rsid w:val="000979DA"/>
    <w:rsid w:val="00162C45"/>
    <w:rsid w:val="0017395E"/>
    <w:rsid w:val="001902B3"/>
    <w:rsid w:val="001A0387"/>
    <w:rsid w:val="002C068A"/>
    <w:rsid w:val="002C1295"/>
    <w:rsid w:val="0033374E"/>
    <w:rsid w:val="003A58E5"/>
    <w:rsid w:val="003A7E0F"/>
    <w:rsid w:val="003E34DF"/>
    <w:rsid w:val="0042274B"/>
    <w:rsid w:val="00423F3F"/>
    <w:rsid w:val="00442482"/>
    <w:rsid w:val="004A1056"/>
    <w:rsid w:val="005E7D1A"/>
    <w:rsid w:val="00607F3F"/>
    <w:rsid w:val="006322CD"/>
    <w:rsid w:val="00660204"/>
    <w:rsid w:val="006737BD"/>
    <w:rsid w:val="0070462A"/>
    <w:rsid w:val="00727FD6"/>
    <w:rsid w:val="00761A47"/>
    <w:rsid w:val="007D4B31"/>
    <w:rsid w:val="00844143"/>
    <w:rsid w:val="00871F42"/>
    <w:rsid w:val="008D5166"/>
    <w:rsid w:val="0090681E"/>
    <w:rsid w:val="009251A5"/>
    <w:rsid w:val="00A2081E"/>
    <w:rsid w:val="00A27FBC"/>
    <w:rsid w:val="00A85F00"/>
    <w:rsid w:val="00AC69FC"/>
    <w:rsid w:val="00BC22F4"/>
    <w:rsid w:val="00BC39AB"/>
    <w:rsid w:val="00CD54F2"/>
    <w:rsid w:val="00D033ED"/>
    <w:rsid w:val="00DC79B2"/>
    <w:rsid w:val="00E307A6"/>
    <w:rsid w:val="00E55FA4"/>
    <w:rsid w:val="00E71F77"/>
    <w:rsid w:val="00E90842"/>
    <w:rsid w:val="00F56187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E00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395E"/>
    <w:rPr>
      <w:kern w:val="2"/>
      <w:sz w:val="21"/>
      <w:szCs w:val="24"/>
    </w:rPr>
  </w:style>
  <w:style w:type="paragraph" w:styleId="a5">
    <w:name w:val="footer"/>
    <w:basedOn w:val="a"/>
    <w:link w:val="a6"/>
    <w:rsid w:val="0017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395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D54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2020-08-03T05:07:00Z</dcterms:created>
  <dcterms:modified xsi:type="dcterms:W3CDTF">2024-11-01T06:07:00Z</dcterms:modified>
</cp:coreProperties>
</file>